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617AB">
        <w:rPr>
          <w:bCs/>
          <w:sz w:val="28"/>
          <w:szCs w:val="28"/>
        </w:rPr>
        <w:t>724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17AB">
        <w:rPr>
          <w:sz w:val="28"/>
          <w:szCs w:val="28"/>
        </w:rPr>
        <w:t>06</w:t>
      </w:r>
      <w:r w:rsidR="00A467DE">
        <w:rPr>
          <w:sz w:val="28"/>
          <w:szCs w:val="28"/>
        </w:rPr>
        <w:t xml:space="preserve">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617AB" w:rsidRPr="00C617AB" w:rsidP="00C617AB">
      <w:pPr>
        <w:pStyle w:val="BodyTextIndent"/>
        <w:ind w:firstLine="567"/>
        <w:rPr>
          <w:szCs w:val="28"/>
        </w:rPr>
      </w:pPr>
      <w:r w:rsidRPr="00C62496">
        <w:rPr>
          <w:szCs w:val="28"/>
        </w:rPr>
        <w:t xml:space="preserve">рассмотрев материалы по делу об административном правонарушении в </w:t>
      </w:r>
      <w:r w:rsidRPr="00A467DE">
        <w:rPr>
          <w:szCs w:val="28"/>
        </w:rPr>
        <w:t xml:space="preserve">отношении </w:t>
      </w:r>
      <w:r w:rsidRPr="00A467DE" w:rsidR="00C62496">
        <w:rPr>
          <w:rFonts w:eastAsia="MS Mincho"/>
          <w:szCs w:val="28"/>
        </w:rPr>
        <w:t xml:space="preserve">должностного лица – </w:t>
      </w:r>
      <w:r w:rsidRPr="00C617AB">
        <w:rPr>
          <w:rFonts w:eastAsia="MS Mincho"/>
          <w:szCs w:val="28"/>
        </w:rPr>
        <w:t xml:space="preserve">Бойко Константина Николаевича, </w:t>
      </w:r>
      <w:r w:rsidR="00B471A7">
        <w:rPr>
          <w:rFonts w:eastAsia="MS Mincho"/>
          <w:szCs w:val="28"/>
        </w:rPr>
        <w:t>…</w:t>
      </w:r>
      <w:r w:rsidRPr="00C617AB">
        <w:rPr>
          <w:rFonts w:eastAsia="MS Mincho"/>
          <w:szCs w:val="28"/>
        </w:rPr>
        <w:t xml:space="preserve"> года рождения, уроженца </w:t>
      </w:r>
      <w:r w:rsidR="00B471A7">
        <w:rPr>
          <w:rFonts w:eastAsia="MS Mincho"/>
          <w:szCs w:val="28"/>
        </w:rPr>
        <w:t>…</w:t>
      </w:r>
      <w:r w:rsidRPr="00C617AB">
        <w:rPr>
          <w:rFonts w:eastAsia="MS Mincho"/>
          <w:szCs w:val="28"/>
        </w:rPr>
        <w:t xml:space="preserve"> проживающего по адресу: </w:t>
      </w:r>
      <w:r w:rsidR="00B471A7">
        <w:rPr>
          <w:rFonts w:eastAsia="MS Mincho"/>
          <w:szCs w:val="28"/>
        </w:rPr>
        <w:t>…</w:t>
      </w:r>
      <w:r w:rsidRPr="00C617AB">
        <w:rPr>
          <w:rFonts w:eastAsia="MS Mincho"/>
          <w:szCs w:val="28"/>
        </w:rPr>
        <w:t xml:space="preserve">, паспорт </w:t>
      </w:r>
      <w:r w:rsidR="00B471A7">
        <w:rPr>
          <w:rFonts w:eastAsia="MS Mincho"/>
          <w:szCs w:val="28"/>
        </w:rPr>
        <w:t>…</w:t>
      </w:r>
    </w:p>
    <w:p w:rsidR="00C617AB" w:rsidRPr="00C617AB" w:rsidP="00C617AB">
      <w:pPr>
        <w:spacing w:after="120"/>
        <w:jc w:val="center"/>
        <w:rPr>
          <w:sz w:val="28"/>
          <w:szCs w:val="28"/>
        </w:rPr>
      </w:pPr>
      <w:r w:rsidRPr="00C617AB">
        <w:rPr>
          <w:sz w:val="28"/>
          <w:szCs w:val="28"/>
        </w:rPr>
        <w:t>УСТАНОВИЛ:</w:t>
      </w:r>
    </w:p>
    <w:p w:rsidR="00625FBB" w:rsidRPr="00A467DE" w:rsidP="00C617AB">
      <w:pPr>
        <w:pStyle w:val="BodyTextIndent"/>
        <w:ind w:firstLine="567"/>
        <w:jc w:val="both"/>
        <w:rPr>
          <w:szCs w:val="28"/>
        </w:rPr>
      </w:pPr>
      <w:r w:rsidRPr="00C617AB">
        <w:rPr>
          <w:rFonts w:eastAsia="MS Mincho"/>
          <w:szCs w:val="28"/>
        </w:rPr>
        <w:t>Бойко К.Н.,</w:t>
      </w:r>
      <w:r w:rsidRPr="00C617AB">
        <w:rPr>
          <w:szCs w:val="28"/>
        </w:rPr>
        <w:t xml:space="preserve"> являясь директором ООО «</w:t>
      </w:r>
      <w:r>
        <w:rPr>
          <w:szCs w:val="28"/>
        </w:rPr>
        <w:t>Национальн</w:t>
      </w:r>
      <w:r>
        <w:rPr>
          <w:szCs w:val="28"/>
        </w:rPr>
        <w:t>ая почтовая служба-Югра</w:t>
      </w:r>
      <w:r w:rsidRPr="00C617AB">
        <w:rPr>
          <w:szCs w:val="28"/>
        </w:rPr>
        <w:t xml:space="preserve">» расположенного по адресу: </w:t>
      </w:r>
      <w:r w:rsidR="00B471A7">
        <w:rPr>
          <w:szCs w:val="28"/>
        </w:rPr>
        <w:t>…</w:t>
      </w:r>
      <w:r w:rsidRPr="00A467DE" w:rsidR="007E6548">
        <w:rPr>
          <w:szCs w:val="28"/>
        </w:rPr>
        <w:t xml:space="preserve">, </w:t>
      </w:r>
      <w:r w:rsidRPr="00A467DE" w:rsidR="00355F58">
        <w:rPr>
          <w:szCs w:val="28"/>
        </w:rPr>
        <w:t>не</w:t>
      </w:r>
      <w:r w:rsidRPr="00A467DE" w:rsidR="006E74A5">
        <w:rPr>
          <w:szCs w:val="28"/>
        </w:rPr>
        <w:t xml:space="preserve"> представил в Межрайонную ИФНС России № 6 по ХМАО-Югре </w:t>
      </w:r>
      <w:r w:rsidRPr="00A467DE" w:rsidR="00444B52">
        <w:rPr>
          <w:szCs w:val="28"/>
        </w:rPr>
        <w:t xml:space="preserve">расчет по страховым взносам </w:t>
      </w:r>
      <w:r w:rsidRPr="00A467DE">
        <w:rPr>
          <w:szCs w:val="28"/>
        </w:rPr>
        <w:t xml:space="preserve">за </w:t>
      </w:r>
      <w:r>
        <w:rPr>
          <w:szCs w:val="28"/>
        </w:rPr>
        <w:t>9</w:t>
      </w:r>
      <w:r w:rsidR="00A467DE">
        <w:rPr>
          <w:szCs w:val="28"/>
        </w:rPr>
        <w:t xml:space="preserve"> месяцев</w:t>
      </w:r>
      <w:r w:rsidRPr="00A467DE" w:rsidR="0087423F">
        <w:rPr>
          <w:szCs w:val="28"/>
        </w:rPr>
        <w:t xml:space="preserve"> </w:t>
      </w:r>
      <w:r w:rsidRPr="00A467DE">
        <w:rPr>
          <w:szCs w:val="28"/>
        </w:rPr>
        <w:t>20</w:t>
      </w:r>
      <w:r w:rsidRPr="00A467DE" w:rsidR="002F1ED9">
        <w:rPr>
          <w:szCs w:val="28"/>
        </w:rPr>
        <w:t>2</w:t>
      </w:r>
      <w:r w:rsidRPr="00A467DE" w:rsidR="009441C7">
        <w:rPr>
          <w:szCs w:val="28"/>
        </w:rPr>
        <w:t>3</w:t>
      </w:r>
      <w:r w:rsidRPr="00A467DE">
        <w:rPr>
          <w:szCs w:val="28"/>
        </w:rPr>
        <w:t xml:space="preserve"> год</w:t>
      </w:r>
      <w:r w:rsidRPr="00A467DE" w:rsidR="008F5A0E">
        <w:rPr>
          <w:szCs w:val="28"/>
        </w:rPr>
        <w:t>а</w:t>
      </w:r>
      <w:r w:rsidRPr="00A467DE">
        <w:rPr>
          <w:szCs w:val="28"/>
        </w:rPr>
        <w:t>, срок предоставления которо</w:t>
      </w:r>
      <w:r w:rsidRPr="00A467DE" w:rsidR="00444B52">
        <w:rPr>
          <w:szCs w:val="28"/>
        </w:rPr>
        <w:t>го</w:t>
      </w:r>
      <w:r w:rsidRPr="00A467DE" w:rsidR="00B12CF9">
        <w:rPr>
          <w:szCs w:val="28"/>
        </w:rPr>
        <w:t xml:space="preserve"> </w:t>
      </w:r>
      <w:r w:rsidRPr="00A467DE" w:rsidR="00EC75EF">
        <w:rPr>
          <w:szCs w:val="28"/>
        </w:rPr>
        <w:t xml:space="preserve">установлен </w:t>
      </w:r>
      <w:r w:rsidRPr="00A467DE">
        <w:rPr>
          <w:szCs w:val="28"/>
        </w:rPr>
        <w:t xml:space="preserve">не позднее </w:t>
      </w:r>
      <w:r>
        <w:rPr>
          <w:szCs w:val="28"/>
        </w:rPr>
        <w:t>25.</w:t>
      </w:r>
      <w:r>
        <w:rPr>
          <w:szCs w:val="28"/>
        </w:rPr>
        <w:t>10</w:t>
      </w:r>
      <w:r w:rsidRPr="00A467DE" w:rsidR="00F4699B">
        <w:rPr>
          <w:szCs w:val="28"/>
        </w:rPr>
        <w:t>.2023</w:t>
      </w:r>
      <w:r w:rsidRPr="00A467DE" w:rsidR="00512383">
        <w:rPr>
          <w:szCs w:val="28"/>
        </w:rPr>
        <w:t xml:space="preserve"> года</w:t>
      </w:r>
      <w:r w:rsidRPr="00A467DE" w:rsidR="00B12CF9">
        <w:rPr>
          <w:szCs w:val="28"/>
        </w:rPr>
        <w:t>, фактически расчет</w:t>
      </w:r>
      <w:r w:rsidRPr="00A467DE" w:rsidR="009441C7">
        <w:rPr>
          <w:szCs w:val="28"/>
        </w:rPr>
        <w:t xml:space="preserve"> </w:t>
      </w:r>
      <w:r w:rsidRPr="00A467DE" w:rsidR="00CC2F4F">
        <w:rPr>
          <w:szCs w:val="28"/>
        </w:rPr>
        <w:t>представлен</w:t>
      </w:r>
      <w:r>
        <w:rPr>
          <w:szCs w:val="28"/>
        </w:rPr>
        <w:t xml:space="preserve"> 08.11.2023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C617AB" w:rsidR="00C617AB">
        <w:rPr>
          <w:rFonts w:eastAsia="MS Mincho"/>
          <w:sz w:val="28"/>
          <w:szCs w:val="28"/>
        </w:rPr>
        <w:t>Бойко К.Н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C617AB" w:rsidR="00C617AB">
        <w:rPr>
          <w:rFonts w:eastAsia="MS Mincho"/>
          <w:sz w:val="28"/>
          <w:szCs w:val="28"/>
        </w:rPr>
        <w:t>Бойко К.Н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</w:t>
      </w:r>
      <w:r w:rsidRPr="00051655">
        <w:rPr>
          <w:sz w:val="28"/>
          <w:szCs w:val="28"/>
        </w:rPr>
        <w:t>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</w:t>
      </w:r>
      <w:r w:rsidRPr="00051655">
        <w:rPr>
          <w:sz w:val="28"/>
          <w:szCs w:val="28"/>
        </w:rPr>
        <w:t xml:space="preserve">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C617AB">
        <w:rPr>
          <w:rFonts w:eastAsia="MS Mincho"/>
          <w:sz w:val="28"/>
          <w:szCs w:val="28"/>
        </w:rPr>
        <w:t>Бойко Константина Николаевича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>, и н</w:t>
      </w:r>
      <w:r w:rsidRPr="00051655">
        <w:rPr>
          <w:sz w:val="28"/>
          <w:szCs w:val="28"/>
        </w:rPr>
        <w:t xml:space="preserve">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3D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1A7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3A84-01DB-42AD-8D02-B88A570E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